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DF526D" w14:textId="77777777" w:rsidR="0015515A" w:rsidRDefault="0015515A" w:rsidP="0015515A">
      <w:r>
        <w:t xml:space="preserve">Man sagt, dass der weinbauliche Reichtum einer Region nicht nur an der Anbaufläche gemessen wird, sondern auch an den dort angebauten autochthonen Rebsorten sowie an der Qualität und Quantität der erzeugten Weine. Mit anderen Worten: das so genannte weinbauliche Erbe. </w:t>
      </w:r>
    </w:p>
    <w:p w14:paraId="1A69EA3B" w14:textId="77777777" w:rsidR="0015515A" w:rsidRDefault="0015515A" w:rsidP="0015515A"/>
    <w:p w14:paraId="6C4B899C" w14:textId="77777777" w:rsidR="0015515A" w:rsidRDefault="0015515A" w:rsidP="0015515A">
      <w:r>
        <w:t xml:space="preserve">Die Bodegas Tempore, eine Familienkellerei aus </w:t>
      </w:r>
      <w:proofErr w:type="spellStart"/>
      <w:r>
        <w:t>Lécera</w:t>
      </w:r>
      <w:proofErr w:type="spellEnd"/>
      <w:r>
        <w:t xml:space="preserve">, die zur geschützten geografischen Angabe </w:t>
      </w:r>
      <w:proofErr w:type="spellStart"/>
      <w:r>
        <w:t>Bajo</w:t>
      </w:r>
      <w:proofErr w:type="spellEnd"/>
      <w:r>
        <w:t xml:space="preserve"> </w:t>
      </w:r>
      <w:proofErr w:type="spellStart"/>
      <w:r>
        <w:t>Aragón</w:t>
      </w:r>
      <w:proofErr w:type="spellEnd"/>
      <w:r>
        <w:t xml:space="preserve"> gehört, setzt sich seit ihren Anfängen für die Erhaltung dieses Erbes ein, das das Gebiet bietet. Aus diesem Grund hat sich die von Paula </w:t>
      </w:r>
      <w:proofErr w:type="spellStart"/>
      <w:r>
        <w:t>Yago</w:t>
      </w:r>
      <w:proofErr w:type="spellEnd"/>
      <w:r>
        <w:t xml:space="preserve"> geleitete </w:t>
      </w:r>
      <w:proofErr w:type="spellStart"/>
      <w:r>
        <w:t>aragonesische</w:t>
      </w:r>
      <w:proofErr w:type="spellEnd"/>
      <w:r>
        <w:t xml:space="preserve"> Weinkellerei immer für die Wiederherstellung der einheimischen Rebsorten eingesetzt. Sie begannen mit der Herstellung ihrer Weine aus roter </w:t>
      </w:r>
      <w:proofErr w:type="spellStart"/>
      <w:r>
        <w:t>Garnacha</w:t>
      </w:r>
      <w:proofErr w:type="spellEnd"/>
      <w:r>
        <w:t xml:space="preserve"> und </w:t>
      </w:r>
      <w:proofErr w:type="spellStart"/>
      <w:r>
        <w:t>Tempranillo</w:t>
      </w:r>
      <w:proofErr w:type="spellEnd"/>
      <w:r>
        <w:t xml:space="preserve">. Vor einem Jahrzehnt wurden die weißen </w:t>
      </w:r>
      <w:proofErr w:type="spellStart"/>
      <w:r>
        <w:t>Garnacha</w:t>
      </w:r>
      <w:proofErr w:type="spellEnd"/>
      <w:r>
        <w:t xml:space="preserve">-Trauben wiederhergestellt und an den Spalieranbau angepasst, um sie mit ausreichend Wasser zu versorgen und eine gute Reifung zu ermöglichen. </w:t>
      </w:r>
    </w:p>
    <w:p w14:paraId="28EB1E02" w14:textId="77777777" w:rsidR="0015515A" w:rsidRDefault="0015515A" w:rsidP="0015515A">
      <w:r>
        <w:t xml:space="preserve"> </w:t>
      </w:r>
    </w:p>
    <w:p w14:paraId="5EEB01C6" w14:textId="77777777" w:rsidR="0015515A" w:rsidRDefault="0015515A" w:rsidP="0015515A">
      <w:r>
        <w:t>Jetzt, nach jahrelangen Studien und Arbeiten, bringen sie den "</w:t>
      </w:r>
      <w:proofErr w:type="spellStart"/>
      <w:r>
        <w:t>Derechero</w:t>
      </w:r>
      <w:proofErr w:type="spellEnd"/>
      <w:r>
        <w:t xml:space="preserve"> de </w:t>
      </w:r>
      <w:proofErr w:type="spellStart"/>
      <w:r>
        <w:t>Muniesa</w:t>
      </w:r>
      <w:proofErr w:type="spellEnd"/>
      <w:r>
        <w:t xml:space="preserve">" auf den Markt, den einzigen Wein der Welt, der aus dieser Minderheitssorte aus der Zeit vor der </w:t>
      </w:r>
      <w:proofErr w:type="spellStart"/>
      <w:r>
        <w:t>Reblausplage</w:t>
      </w:r>
      <w:proofErr w:type="spellEnd"/>
      <w:r>
        <w:t xml:space="preserve"> hergestellt wird. Diese Rebsorte wird ausschließlich in </w:t>
      </w:r>
      <w:proofErr w:type="spellStart"/>
      <w:r>
        <w:t>Muniesa</w:t>
      </w:r>
      <w:proofErr w:type="spellEnd"/>
      <w:r>
        <w:t xml:space="preserve"> angebaut, einem Dorf in der Provinz Teruel, das auf einer Höhe von 780 Metern über dem Meeresspiegel liegt, wie Studien des </w:t>
      </w:r>
      <w:proofErr w:type="spellStart"/>
      <w:r>
        <w:t>Centro</w:t>
      </w:r>
      <w:proofErr w:type="spellEnd"/>
      <w:r>
        <w:t xml:space="preserve"> de </w:t>
      </w:r>
      <w:proofErr w:type="spellStart"/>
      <w:r>
        <w:t>Transferencia</w:t>
      </w:r>
      <w:proofErr w:type="spellEnd"/>
      <w:r>
        <w:t xml:space="preserve"> </w:t>
      </w:r>
      <w:proofErr w:type="spellStart"/>
      <w:r>
        <w:t>Agroalimentaria</w:t>
      </w:r>
      <w:proofErr w:type="spellEnd"/>
      <w:r>
        <w:t xml:space="preserve"> (CTA) von </w:t>
      </w:r>
      <w:proofErr w:type="spellStart"/>
      <w:r>
        <w:t>Aragón</w:t>
      </w:r>
      <w:proofErr w:type="spellEnd"/>
      <w:r>
        <w:t xml:space="preserve"> belegen. </w:t>
      </w:r>
    </w:p>
    <w:p w14:paraId="6B60690C" w14:textId="78AFFAF8" w:rsidR="0015515A" w:rsidRDefault="0015515A" w:rsidP="009A0162"/>
    <w:p w14:paraId="433EB16C" w14:textId="77777777" w:rsidR="0015515A" w:rsidRDefault="0015515A" w:rsidP="0015515A">
      <w:r>
        <w:t xml:space="preserve">Bis vor einigen Jahren war die Genossenschaft von </w:t>
      </w:r>
      <w:proofErr w:type="spellStart"/>
      <w:r>
        <w:t>Muniesa</w:t>
      </w:r>
      <w:proofErr w:type="spellEnd"/>
      <w:r>
        <w:t xml:space="preserve"> in Betrieb und produzierte diese Trauben auf einer Restbasis, aber sie stellte ihre Tätigkeit ein, und jetzt werden die </w:t>
      </w:r>
      <w:proofErr w:type="spellStart"/>
      <w:r>
        <w:t>Derechero</w:t>
      </w:r>
      <w:proofErr w:type="spellEnd"/>
      <w:r>
        <w:t xml:space="preserve">-Trauben, die in </w:t>
      </w:r>
      <w:proofErr w:type="spellStart"/>
      <w:r>
        <w:t>Muniesa</w:t>
      </w:r>
      <w:proofErr w:type="spellEnd"/>
      <w:r>
        <w:t xml:space="preserve"> verblieben sind, in der Bodegas Tempore </w:t>
      </w:r>
      <w:proofErr w:type="spellStart"/>
      <w:proofErr w:type="gramStart"/>
      <w:r>
        <w:t>produziert.Dieses</w:t>
      </w:r>
      <w:proofErr w:type="spellEnd"/>
      <w:proofErr w:type="gramEnd"/>
      <w:r>
        <w:t xml:space="preserve"> Projekt geht auf die Studien zurück, die das </w:t>
      </w:r>
      <w:proofErr w:type="spellStart"/>
      <w:r>
        <w:t>Centro</w:t>
      </w:r>
      <w:proofErr w:type="spellEnd"/>
      <w:r>
        <w:t xml:space="preserve"> de </w:t>
      </w:r>
      <w:proofErr w:type="spellStart"/>
      <w:r>
        <w:t>Transferencia</w:t>
      </w:r>
      <w:proofErr w:type="spellEnd"/>
      <w:r>
        <w:t xml:space="preserve"> </w:t>
      </w:r>
      <w:proofErr w:type="spellStart"/>
      <w:r>
        <w:t>Agroalimentaria</w:t>
      </w:r>
      <w:proofErr w:type="spellEnd"/>
      <w:r>
        <w:t xml:space="preserve"> (CTA) von </w:t>
      </w:r>
      <w:proofErr w:type="spellStart"/>
      <w:r>
        <w:t>Aragón</w:t>
      </w:r>
      <w:proofErr w:type="spellEnd"/>
      <w:r>
        <w:t xml:space="preserve"> zur Wiederherstellung der </w:t>
      </w:r>
      <w:proofErr w:type="spellStart"/>
      <w:r>
        <w:t>aragonesischen</w:t>
      </w:r>
      <w:proofErr w:type="spellEnd"/>
      <w:r>
        <w:t xml:space="preserve"> Minderheitensorten durchgeführt hat.</w:t>
      </w:r>
    </w:p>
    <w:p w14:paraId="57295F4A" w14:textId="77777777" w:rsidR="0015515A" w:rsidRDefault="0015515A" w:rsidP="0015515A">
      <w:r>
        <w:t xml:space="preserve"> </w:t>
      </w:r>
    </w:p>
    <w:p w14:paraId="693978AA" w14:textId="77777777" w:rsidR="0015515A" w:rsidRDefault="0015515A" w:rsidP="0015515A">
      <w:r>
        <w:t xml:space="preserve">"Unser Engagement für einheimische Sorten war schon immer sehr </w:t>
      </w:r>
      <w:proofErr w:type="spellStart"/>
      <w:proofErr w:type="gramStart"/>
      <w:r>
        <w:t>stark.Muniesa</w:t>
      </w:r>
      <w:proofErr w:type="spellEnd"/>
      <w:proofErr w:type="gramEnd"/>
      <w:r>
        <w:t xml:space="preserve"> liegt weniger als 20 Kilometer von unserem Weingut </w:t>
      </w:r>
      <w:proofErr w:type="spellStart"/>
      <w:r>
        <w:t>entfernt.Wir</w:t>
      </w:r>
      <w:proofErr w:type="spellEnd"/>
      <w:r>
        <w:t xml:space="preserve"> kennen die Weinberge, den Boden und die Rebsorten schon unser ganzes Leben </w:t>
      </w:r>
      <w:proofErr w:type="spellStart"/>
      <w:r>
        <w:t>lang.Wir</w:t>
      </w:r>
      <w:proofErr w:type="spellEnd"/>
      <w:r>
        <w:t xml:space="preserve"> wussten, dass das </w:t>
      </w:r>
      <w:proofErr w:type="spellStart"/>
      <w:r>
        <w:t>Centro</w:t>
      </w:r>
      <w:proofErr w:type="spellEnd"/>
      <w:r>
        <w:t xml:space="preserve"> de </w:t>
      </w:r>
      <w:proofErr w:type="spellStart"/>
      <w:r>
        <w:t>Transferencia</w:t>
      </w:r>
      <w:proofErr w:type="spellEnd"/>
      <w:r>
        <w:t xml:space="preserve"> </w:t>
      </w:r>
      <w:proofErr w:type="spellStart"/>
      <w:r>
        <w:t>Agroalimentaria</w:t>
      </w:r>
      <w:proofErr w:type="spellEnd"/>
      <w:r>
        <w:t xml:space="preserve"> (CTA) von </w:t>
      </w:r>
      <w:proofErr w:type="spellStart"/>
      <w:r>
        <w:t>Aragón</w:t>
      </w:r>
      <w:proofErr w:type="spellEnd"/>
      <w:r>
        <w:t xml:space="preserve"> seit Jahren an der Wiederherstellung der Sorte arbeitet, und wir setzten uns mit Víctor Yus, </w:t>
      </w:r>
    </w:p>
    <w:p w14:paraId="123BE778" w14:textId="5CD70958" w:rsidR="0015515A" w:rsidRDefault="0015515A" w:rsidP="0015515A">
      <w:r>
        <w:t xml:space="preserve">dem Winzer und Besitzer der Weinberge von </w:t>
      </w:r>
      <w:proofErr w:type="spellStart"/>
      <w:r>
        <w:t>Derechero</w:t>
      </w:r>
      <w:proofErr w:type="spellEnd"/>
      <w:r>
        <w:t xml:space="preserve">, der das Projekt zusammen mit dem CTA durchgeführt hat", erklärt Paula </w:t>
      </w:r>
      <w:proofErr w:type="spellStart"/>
      <w:r>
        <w:t>Yago</w:t>
      </w:r>
      <w:proofErr w:type="spellEnd"/>
      <w:r>
        <w:t>, Eigentümerin und Geschäftsführerin der Bodegas Tempore.</w:t>
      </w:r>
    </w:p>
    <w:p w14:paraId="74DC94D0" w14:textId="77777777" w:rsidR="0015515A" w:rsidRDefault="0015515A" w:rsidP="009A0162"/>
    <w:p w14:paraId="0D9C1482" w14:textId="77777777" w:rsidR="0015515A" w:rsidRDefault="0015515A" w:rsidP="009A0162"/>
    <w:p w14:paraId="12865A5E" w14:textId="77777777" w:rsidR="0015515A" w:rsidRDefault="0015515A" w:rsidP="009A0162"/>
    <w:p w14:paraId="51E640CD" w14:textId="77777777" w:rsidR="0015515A" w:rsidRDefault="0015515A" w:rsidP="009A0162"/>
    <w:p w14:paraId="7EE89E7A" w14:textId="77777777" w:rsidR="0015515A" w:rsidRDefault="0015515A" w:rsidP="009A0162"/>
    <w:p w14:paraId="55A0685D" w14:textId="0950E187" w:rsidR="009A0162" w:rsidRDefault="009A0162" w:rsidP="009A0162">
      <w:r>
        <w:t>Das Projekt zur Wiederherstellung des "</w:t>
      </w:r>
      <w:proofErr w:type="spellStart"/>
      <w:r>
        <w:t>Derechero</w:t>
      </w:r>
      <w:proofErr w:type="spellEnd"/>
      <w:r>
        <w:t xml:space="preserve"> de </w:t>
      </w:r>
      <w:proofErr w:type="spellStart"/>
      <w:r>
        <w:t>Muniesa</w:t>
      </w:r>
      <w:proofErr w:type="spellEnd"/>
      <w:r>
        <w:t xml:space="preserve">" war "langwierig und kostspielig", aber, wie Paula </w:t>
      </w:r>
      <w:proofErr w:type="spellStart"/>
      <w:r>
        <w:t>Yago</w:t>
      </w:r>
      <w:proofErr w:type="spellEnd"/>
      <w:r>
        <w:t xml:space="preserve"> betont: "Der Weinberg und der Wein sind an sich schon kostspielige Prozesse. Sie erfordern viel Zeit, Geduld und das Wissen, wie man wartet. Wir sind Winzer und Weinbauern, wir wissen, dass der Wein im Weinberg entsteht und in der Kellerei fertiggestellt wird. Zeit ist bei dieser Art von Initiative unerlässlich, ebenso wie Mäßigung und Geduld".</w:t>
      </w:r>
    </w:p>
    <w:p w14:paraId="05D09586" w14:textId="77777777" w:rsidR="009A0162" w:rsidRDefault="009A0162" w:rsidP="009A0162">
      <w:r>
        <w:t xml:space="preserve">Nach Ansicht der Weinfachleute besteht eine der Möglichkeiten, die Wettbewerbsfähigkeit des Sektors zu verbessern, darin, den Markt mit unterschiedlichen und unverfälschten Weinen zu versorgen, die den Eigenschaften des Gebiets entsprechen, in dem die Reben angebaut werden. In vielen Fällen handelt es sich dabei um Weine wie den </w:t>
      </w:r>
      <w:proofErr w:type="spellStart"/>
      <w:r>
        <w:t>Derechero</w:t>
      </w:r>
      <w:proofErr w:type="spellEnd"/>
      <w:r>
        <w:t xml:space="preserve">, die aufgrund mangelnder Erträge verloren gegangen sind, die aber ein hohes Qualitätsniveau aufweisen. "Die Wiederherstellung von Rebsorten ist sehr wichtig, um unser territoriales Erbe nicht zu verlieren, aber auch, weil der Verlust oder die Verringerung des Anbaus dieser Rebsorten eine Verarmung der biologischen Vielfalt und des Erbes bedeutet, die als 'genetische Erosion' bekannt ist und die Ökosysteme erheblich schädigt", so der Inhaber und Geschäftsführer der Bodegas Tempore. </w:t>
      </w:r>
    </w:p>
    <w:p w14:paraId="40380B0C" w14:textId="77777777" w:rsidR="0015515A" w:rsidRDefault="0015515A" w:rsidP="0015515A"/>
    <w:p w14:paraId="410CA280" w14:textId="77777777" w:rsidR="0015515A" w:rsidRDefault="0015515A" w:rsidP="0015515A">
      <w:r>
        <w:lastRenderedPageBreak/>
        <w:t xml:space="preserve">Die erste Ausgabe dieser neuen Referenz, die als Tempore Special </w:t>
      </w:r>
      <w:proofErr w:type="spellStart"/>
      <w:r>
        <w:t>Wines</w:t>
      </w:r>
      <w:proofErr w:type="spellEnd"/>
      <w:r>
        <w:t xml:space="preserve"> klassifiziert ist, hat eine Produktion von 3.500 </w:t>
      </w:r>
      <w:proofErr w:type="spellStart"/>
      <w:r>
        <w:t>Flaschen.Derzeit</w:t>
      </w:r>
      <w:proofErr w:type="spellEnd"/>
      <w:r>
        <w:t xml:space="preserve"> besteht das vorrangige Ziel von Tempore darin, die Sorte bekannt zu machen und zu verbreiten und sie nach und nach als Referenzwein für Verbraucher zu konsolidieren, die "originelle Weine mit Persönlichkeit" </w:t>
      </w:r>
      <w:proofErr w:type="spellStart"/>
      <w:r>
        <w:t>verlangen.Der</w:t>
      </w:r>
      <w:proofErr w:type="spellEnd"/>
      <w:r>
        <w:t xml:space="preserve"> Erfolg der Rückgewinnung dieser "verlorenen" Rebsorten liegt in ihrer Unterschiedlichkeit und Vielfalt, die einige Weinliebhaber anziehen und es uns ermöglichen wird, Gebiete und Weintypen hervorzuheben, die sich von den auf dem Markt befindlichen unterscheiden. </w:t>
      </w:r>
    </w:p>
    <w:p w14:paraId="1CC2EBDB" w14:textId="77777777" w:rsidR="0015515A" w:rsidRDefault="0015515A" w:rsidP="0015515A">
      <w:r>
        <w:t xml:space="preserve"> </w:t>
      </w:r>
    </w:p>
    <w:p w14:paraId="3043DE94" w14:textId="7CDF04D9" w:rsidR="00A37921" w:rsidRDefault="0015515A" w:rsidP="0015515A">
      <w:r>
        <w:t xml:space="preserve">In ihren Anfängen konnte die Bodegas Tempore 400.000 Kilo Trauben produzieren. Heute, zwei Jahrzehnte und zwei Erweiterungen später, können sie 800.000 Kilo Trauben </w:t>
      </w:r>
      <w:proofErr w:type="spellStart"/>
      <w:proofErr w:type="gramStart"/>
      <w:r>
        <w:t>produzieren.All</w:t>
      </w:r>
      <w:proofErr w:type="spellEnd"/>
      <w:proofErr w:type="gramEnd"/>
      <w:r>
        <w:t xml:space="preserve"> dies ist ihre eigene </w:t>
      </w:r>
      <w:proofErr w:type="spellStart"/>
      <w:r>
        <w:t>Produktion.Eines</w:t>
      </w:r>
      <w:proofErr w:type="spellEnd"/>
      <w:r>
        <w:t xml:space="preserve"> der Hauptziele des Projekts Bodegas Tempore war die Internationalisierung der Weinkellerei, die sie bereits erreicht hat: Ihre Weine sind in 32 Ländern auf fünf Kontinenten vertreten, und 90 % der Verkäufe werden auf internationalen Märkten getätigt. Heute bewirtschaften sie insgesamt 120 Hektar, von denen 1,5 Hektar auf </w:t>
      </w:r>
      <w:proofErr w:type="spellStart"/>
      <w:r>
        <w:t>Derechero</w:t>
      </w:r>
      <w:proofErr w:type="spellEnd"/>
      <w:r>
        <w:t xml:space="preserve"> entfallen.</w:t>
      </w:r>
    </w:p>
    <w:sectPr w:rsidR="00A3792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Hoefler Text">
    <w:panose1 w:val="02030602050506020203"/>
    <w:charset w:val="4D"/>
    <w:family w:val="roman"/>
    <w:pitch w:val="variable"/>
    <w:sig w:usb0="800002FF" w:usb1="5000204B" w:usb2="00000004" w:usb3="00000000" w:csb0="00000197" w:csb1="00000000"/>
  </w:font>
  <w:font w:name="Calibri">
    <w:panose1 w:val="020F0502020204030204"/>
    <w:charset w:val="00"/>
    <w:family w:val="swiss"/>
    <w:pitch w:val="variable"/>
    <w:sig w:usb0="E4002EFF" w:usb1="C000247B" w:usb2="00000009" w:usb3="00000000" w:csb0="000001FF" w:csb1="00000000"/>
  </w:font>
  <w:font w:name="Times New Roman (Textkörper CS)">
    <w:altName w:val="Times New Roman"/>
    <w:panose1 w:val="020B06040202020202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25"/>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0162"/>
    <w:rsid w:val="0015515A"/>
    <w:rsid w:val="0044356F"/>
    <w:rsid w:val="007D06ED"/>
    <w:rsid w:val="009A0162"/>
    <w:rsid w:val="00E6461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4:docId w14:val="4AC3BFBE"/>
  <w15:chartTrackingRefBased/>
  <w15:docId w15:val="{0A789AB7-E556-D742-9C83-FB2011635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Hoefler Text" w:eastAsiaTheme="minorHAnsi" w:hAnsi="Hoefler Text" w:cs="Times New Roman (Textkörper CS)"/>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667</Words>
  <Characters>4203</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 Keller</dc:creator>
  <cp:keywords/>
  <dc:description/>
  <cp:lastModifiedBy>Stefan Keller</cp:lastModifiedBy>
  <cp:revision>2</cp:revision>
  <dcterms:created xsi:type="dcterms:W3CDTF">2023-08-16T09:05:00Z</dcterms:created>
  <dcterms:modified xsi:type="dcterms:W3CDTF">2023-08-16T09:15:00Z</dcterms:modified>
</cp:coreProperties>
</file>